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人人店模块短信宝插件安装使用教程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1：本插件针对人人</w:t>
      </w:r>
      <w:r>
        <w:rPr>
          <w:rFonts w:hint="eastAsia"/>
          <w:lang w:val="en-US" w:eastAsia="zh-CN"/>
        </w:rPr>
        <w:t>店V3.3.6版本</w:t>
      </w:r>
      <w:r>
        <w:rPr>
          <w:rFonts w:hint="eastAsia"/>
        </w:rPr>
        <w:t>开发，人人店模块目录名：</w:t>
      </w:r>
      <w:r>
        <w:rPr>
          <w:b/>
          <w:color w:val="FF0000"/>
        </w:rPr>
        <w:t>ewei_shopv2</w:t>
      </w:r>
      <w:r>
        <w:rPr>
          <w:rFonts w:hint="eastAsia"/>
        </w:rPr>
        <w:t>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2：插件内所有文件除smsbao_install.php和smsbao_install.sql文件，其他均为对系统原文件的修改，如果你的系统经过二次开发，请先核对插件文件代码，否则直接覆盖安装即可。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3:把下载好的人人店短信宝插件程序解压覆盖到网站根目录。</w:t>
      </w:r>
    </w:p>
    <w:p>
      <w:pPr>
        <w:spacing w:line="360" w:lineRule="auto"/>
      </w:pPr>
      <w:r>
        <w:rPr>
          <w:rFonts w:hint="eastAsia"/>
        </w:rPr>
        <w:t>4：访问 你的域名/smsbao_install.php(www.xxx.com/smsbao_install.php)，出现人人店短信宝插件安装成功，请删除此文件，插件安装成功，如果安装失败，请联系短信宝客服。</w:t>
      </w:r>
    </w:p>
    <w:p>
      <w:pPr>
        <w:spacing w:line="360" w:lineRule="auto"/>
      </w:pPr>
      <w:r>
        <w:drawing>
          <wp:inline distT="0" distB="0" distL="114300" distR="114300">
            <wp:extent cx="5270500" cy="3258185"/>
            <wp:effectExtent l="0" t="0" r="6350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58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4:进入系统管理后台-&gt;公众号管理-&gt;营销模块-&gt;人人店-&gt;设置-&gt;短信配置-&gt;短信接口设置 填写相关短信配置信息，填写完成保存配置即可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</w:pPr>
    </w:p>
    <w:p>
      <w:pPr>
        <w:widowControl/>
        <w:jc w:val="left"/>
      </w:pPr>
      <w:r>
        <w:drawing>
          <wp:inline distT="0" distB="0" distL="0" distR="0">
            <wp:extent cx="5274310" cy="30067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5：开启在WAP模式在 设置-&gt;商城-&gt;全网通设置 开启WAP访问。</w:t>
      </w:r>
    </w:p>
    <w:p>
      <w:pPr>
        <w:spacing w:line="360" w:lineRule="auto"/>
      </w:pPr>
      <w:r>
        <w:drawing>
          <wp:inline distT="0" distB="0" distL="114300" distR="114300">
            <wp:extent cx="5273040" cy="3542665"/>
            <wp:effectExtent l="0" t="0" r="3810" b="6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42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</w:pPr>
      <w:r>
        <w:t>5</w:t>
      </w:r>
      <w:r>
        <w:rPr>
          <w:rFonts w:hint="eastAsia"/>
        </w:rPr>
        <w:t>：是否强制绑定手机号，请根据需要设置</w:t>
      </w:r>
    </w:p>
    <w:p>
      <w:pPr>
        <w:spacing w:line="360" w:lineRule="auto"/>
      </w:pPr>
      <w:r>
        <w:drawing>
          <wp:inline distT="0" distB="0" distL="0" distR="0">
            <wp:extent cx="5274310" cy="340804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6：添加短信模板：人人店-》设置-》短信消息库-》添加新模板</w:t>
      </w:r>
    </w:p>
    <w:p>
      <w:pPr>
        <w:spacing w:line="360" w:lineRule="auto"/>
      </w:pPr>
      <w:r>
        <w:drawing>
          <wp:inline distT="0" distB="0" distL="0" distR="0">
            <wp:extent cx="5274310" cy="3025140"/>
            <wp:effectExtent l="0" t="0" r="254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服务商选择短信宝，状态开启，短信的模板内容为：</w:t>
      </w:r>
    </w:p>
    <w:p>
      <w:pPr>
        <w:spacing w:line="360" w:lineRule="auto"/>
      </w:pPr>
      <w:r>
        <w:rPr>
          <w:rFonts w:hint="eastAsia"/>
        </w:rPr>
        <w:t>找回密码：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尊敬的{$mobile},您正在{$shopname}进行找回密码操作,您的验证码为:{$code},请妥善保存，如果不是本人请联系客服。</w:t>
      </w:r>
    </w:p>
    <w:p>
      <w:pPr>
        <w:spacing w:line="360" w:lineRule="auto"/>
      </w:pPr>
      <w:r>
        <w:rPr>
          <w:rFonts w:hint="eastAsia"/>
        </w:rPr>
        <w:t>修改密码：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尊敬的{$mobile},您正在{$shopname}进行修改密码操作,您的验证码为:{$code},请妥善保存，如果不是本人请联系客服。</w:t>
      </w:r>
    </w:p>
    <w:p>
      <w:pPr>
        <w:spacing w:line="360" w:lineRule="auto"/>
      </w:pPr>
      <w:r>
        <w:rPr>
          <w:rFonts w:hint="eastAsia"/>
        </w:rPr>
        <w:t>绑定手机：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尊敬的{$mobile},您正在{$shopname}进行绑定手机操作,您的验证码为:{$code},请妥善保存，如果不是本人请联系客服。</w:t>
      </w:r>
    </w:p>
    <w:p>
      <w:pPr>
        <w:spacing w:line="360" w:lineRule="auto"/>
      </w:pPr>
      <w:r>
        <w:rPr>
          <w:rFonts w:hint="eastAsia"/>
        </w:rPr>
        <w:t>注册：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尊敬的{$mobile},您正在{$shopname}进行注册,您的验证码为:{$code},请妥善保存，如果不是本人请联系客服。</w:t>
      </w: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模板中的变量请勿改动，其他内容可自行修改！</w:t>
      </w:r>
    </w:p>
    <w:p>
      <w:pPr>
        <w:spacing w:line="360" w:lineRule="auto"/>
      </w:pPr>
      <w:r>
        <w:drawing>
          <wp:inline distT="0" distB="0" distL="0" distR="0">
            <wp:extent cx="5274310" cy="394716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7</w:t>
      </w:r>
      <w:r>
        <w:rPr>
          <w:rFonts w:hint="eastAsia"/>
        </w:rPr>
        <w:t>：设置短信模板</w:t>
      </w:r>
    </w:p>
    <w:p>
      <w:pPr>
        <w:spacing w:line="360" w:lineRule="auto"/>
      </w:pPr>
      <w:r>
        <w:drawing>
          <wp:inline distT="0" distB="0" distL="0" distR="0">
            <wp:extent cx="5274310" cy="331660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</w:pPr>
    </w:p>
    <w:p>
      <w:pPr>
        <w:spacing w:line="360" w:lineRule="auto"/>
      </w:pPr>
      <w:r>
        <w:t>8</w:t>
      </w:r>
      <w:r>
        <w:rPr>
          <w:rFonts w:hint="eastAsia"/>
        </w:rPr>
        <w:t>：如有其它疑问，请咨询短信宝客服。</w:t>
      </w:r>
    </w:p>
    <w:p>
      <w:pPr>
        <w:spacing w:line="360" w:lineRule="auto"/>
      </w:pPr>
      <w:r>
        <w:t>9</w:t>
      </w:r>
      <w:r>
        <w:rPr>
          <w:rFonts w:hint="eastAsia"/>
        </w:rPr>
        <w:t>：Linux环境请设置插件文件的读写权限（777）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C73A5"/>
    <w:rsid w:val="00322BD0"/>
    <w:rsid w:val="003E1E04"/>
    <w:rsid w:val="004B6E1F"/>
    <w:rsid w:val="00585084"/>
    <w:rsid w:val="005A56FE"/>
    <w:rsid w:val="006C7E53"/>
    <w:rsid w:val="0078511E"/>
    <w:rsid w:val="008E2717"/>
    <w:rsid w:val="00A452BB"/>
    <w:rsid w:val="00AB5319"/>
    <w:rsid w:val="00B46E47"/>
    <w:rsid w:val="00BD42C0"/>
    <w:rsid w:val="00C21344"/>
    <w:rsid w:val="00C55531"/>
    <w:rsid w:val="00E813A4"/>
    <w:rsid w:val="00EC3644"/>
    <w:rsid w:val="00FD1326"/>
    <w:rsid w:val="289329F6"/>
    <w:rsid w:val="478F4AE4"/>
    <w:rsid w:val="4F3B4A16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</Words>
  <Characters>766</Characters>
  <Lines>6</Lines>
  <Paragraphs>1</Paragraphs>
  <ScaleCrop>false</ScaleCrop>
  <LinksUpToDate>false</LinksUpToDate>
  <CharactersWithSpaces>899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2017-07-13T07:28:31Z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